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</w:rPr>
      </w:pPr>
      <w:r>
        <w:rPr>
          <w:rFonts w:ascii="Times New Roman" w:hAnsi="Times New Roman" w:eastAsiaTheme="minorHAnsi"/>
        </w:rPr>
        <w:t xml:space="preserve">Приложение №</w:t>
      </w:r>
      <w:r>
        <w:rPr>
          <w:rFonts w:ascii="Times New Roman" w:hAnsi="Times New Roman" w:eastAsiaTheme="minorHAnsi"/>
        </w:rPr>
        <w:t xml:space="preserve">10</w:t>
      </w:r>
      <w:r>
        <w:rPr>
          <w:rFonts w:ascii="Times New Roman" w:hAnsi="Times New Roman" w:eastAsiaTheme="minorHAnsi"/>
        </w:rPr>
        <w:t xml:space="preserve"> к Д</w:t>
      </w:r>
      <w:r>
        <w:rPr>
          <w:rFonts w:ascii="Times New Roman" w:hAnsi="Times New Roman" w:eastAsiaTheme="minorHAnsi"/>
        </w:rPr>
        <w:t xml:space="preserve">оговору подряда №_______ от _____________</w:t>
      </w:r>
      <w:r>
        <w:rPr>
          <w:rFonts w:ascii="Times New Roman" w:hAnsi="Times New Roman" w:eastAsiaTheme="minorHAnsi"/>
        </w:rPr>
      </w:r>
      <w:r>
        <w:rPr>
          <w:rFonts w:ascii="Times New Roman" w:hAnsi="Times New Roman" w:eastAsiaTheme="minorHAnsi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 w:val="20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  <w:t xml:space="preserve">Форма </w:t>
      </w:r>
      <w:r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  <w:t xml:space="preserve">предремонтного</w:t>
      </w:r>
      <w:r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  <w:t xml:space="preserve"> обследования объекта</w:t>
      </w:r>
      <w:r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593"/>
        <w:gridCol w:w="505"/>
        <w:gridCol w:w="1689"/>
        <w:gridCol w:w="465"/>
        <w:gridCol w:w="987"/>
        <w:gridCol w:w="657"/>
        <w:gridCol w:w="237"/>
        <w:gridCol w:w="1974"/>
        <w:gridCol w:w="964"/>
      </w:tblGrid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Электростанция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ремонта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bottom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96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Комиссия в составе представителей Заказчика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5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3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Подрядчика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78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произвела в "__"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7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7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5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освидетельствование в натуре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здания и сооружения (дымовой трубы, градирни, газохода, антикоррозийного покрытия трубопроводов).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и, ознакомившись с предъявленной производственно-технической документацией, установила следующее: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основании </w:t>
            </w:r>
            <w:r>
              <w:rPr>
                <w:rFonts w:ascii="Times New Roman" w:hAnsi="Times New Roman" w:cs="Times New Roman"/>
              </w:rPr>
              <w:t xml:space="preserve">изложенного</w:t>
            </w:r>
            <w:r>
              <w:rPr>
                <w:rFonts w:ascii="Times New Roman" w:hAnsi="Times New Roman" w:cs="Times New Roman"/>
              </w:rPr>
              <w:t xml:space="preserve"> комиссия считает, что объект нуждается в следующем ремонте: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auto" w:sz="4" w:space="0"/>
              <w:bottom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87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Представитель Заказчика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8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(Ф.И.О.)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87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Представитель Подрядчика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38" w:type="dxa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(Ф.И.О.)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highlight w:val="none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Форма акта согласована:</w:t>
      </w:r>
      <w:r>
        <w:rPr>
          <w:rFonts w:ascii="Times New Roman" w:hAnsi="Times New Roman" w:eastAsia="Times New Roman"/>
          <w:color w:val="000000"/>
          <w:highlight w:val="none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highlight w:val="none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highlight w:val="none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Заказчик:                                                                                 Подрядчик: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Снигирева</dc:creator>
  <cp:lastModifiedBy>shevchenko_ko</cp:lastModifiedBy>
  <cp:revision>15</cp:revision>
  <dcterms:created xsi:type="dcterms:W3CDTF">2021-02-16T03:32:00Z</dcterms:created>
  <dcterms:modified xsi:type="dcterms:W3CDTF">2026-01-23T04:13:41Z</dcterms:modified>
</cp:coreProperties>
</file>